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DD7" w:rsidRPr="000F6DFA" w:rsidRDefault="00157DD7" w:rsidP="001B2B6B">
      <w:pPr>
        <w:ind w:right="-2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F6DFA">
        <w:rPr>
          <w:rFonts w:ascii="Times New Roman" w:hAnsi="Times New Roman" w:cs="Times New Roman"/>
          <w:b/>
          <w:sz w:val="24"/>
          <w:szCs w:val="24"/>
          <w:u w:val="single"/>
        </w:rPr>
        <w:t>ТЕХНИЧЕСКИ СПЕЦИФИКАЦИИ</w:t>
      </w:r>
    </w:p>
    <w:p w:rsidR="00157DD7" w:rsidRPr="000F6DFA" w:rsidRDefault="00157DD7" w:rsidP="001B2B6B">
      <w:pPr>
        <w:ind w:right="-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6DFA">
        <w:rPr>
          <w:rFonts w:ascii="Times New Roman" w:hAnsi="Times New Roman" w:cs="Times New Roman"/>
          <w:b/>
          <w:sz w:val="24"/>
          <w:szCs w:val="24"/>
        </w:rPr>
        <w:t>КЪМ ОБЩЕСТВЕНА ПОРЪЧКА С ПРЕДМЕТ:</w:t>
      </w:r>
    </w:p>
    <w:p w:rsidR="000229EF" w:rsidRPr="00D9315F" w:rsidRDefault="000229EF" w:rsidP="000F6D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eastAsia="bg-BG"/>
        </w:rPr>
      </w:pPr>
      <w:r w:rsidRPr="00D9315F">
        <w:rPr>
          <w:rFonts w:ascii="Times New Roman" w:eastAsia="Times New Roman" w:hAnsi="Times New Roman" w:cs="Times New Roman"/>
          <w:b/>
          <w:color w:val="FFFFFF" w:themeColor="background1"/>
          <w:sz w:val="24"/>
          <w:szCs w:val="24"/>
          <w:lang w:eastAsia="bg-BG"/>
        </w:rPr>
        <w:t>ТЕХНИЧЕСКИ СПЕЦИФИКАЦИИ</w:t>
      </w:r>
    </w:p>
    <w:p w:rsidR="00E57ACE" w:rsidRPr="00D9315F" w:rsidRDefault="00E57ACE" w:rsidP="00B8092E">
      <w:pPr>
        <w:spacing w:after="0" w:line="240" w:lineRule="auto"/>
        <w:ind w:left="-284" w:right="138" w:firstLine="64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9315F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EB6F76" w:rsidRPr="00D9315F">
        <w:rPr>
          <w:rFonts w:ascii="Times New Roman" w:hAnsi="Times New Roman" w:cs="Times New Roman"/>
          <w:b/>
          <w:bCs/>
          <w:sz w:val="24"/>
          <w:szCs w:val="24"/>
        </w:rPr>
        <w:t>храна на общински обекти за 2020 г. и 2021 г. по 4</w:t>
      </w:r>
      <w:r w:rsidRPr="00D9315F">
        <w:rPr>
          <w:rFonts w:ascii="Times New Roman" w:hAnsi="Times New Roman" w:cs="Times New Roman"/>
          <w:b/>
          <w:bCs/>
          <w:sz w:val="24"/>
          <w:szCs w:val="24"/>
        </w:rPr>
        <w:t xml:space="preserve"> обособени позиции: </w:t>
      </w:r>
    </w:p>
    <w:p w:rsidR="00E57ACE" w:rsidRPr="00D9315F" w:rsidRDefault="00E57ACE" w:rsidP="00B8092E">
      <w:pPr>
        <w:spacing w:after="0" w:line="240" w:lineRule="auto"/>
        <w:ind w:left="-284" w:right="138" w:firstLine="644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9315F">
        <w:rPr>
          <w:rFonts w:ascii="Times New Roman" w:hAnsi="Times New Roman" w:cs="Times New Roman"/>
          <w:b/>
          <w:bCs/>
          <w:sz w:val="24"/>
          <w:szCs w:val="24"/>
        </w:rPr>
        <w:t xml:space="preserve">Обособена позиция № 1 </w:t>
      </w:r>
      <w:r w:rsidRPr="00D9315F">
        <w:rPr>
          <w:rFonts w:ascii="Times New Roman" w:hAnsi="Times New Roman" w:cs="Times New Roman"/>
          <w:b/>
          <w:bCs/>
          <w:sz w:val="24"/>
          <w:szCs w:val="24"/>
          <w:lang w:val="ru-RU"/>
        </w:rPr>
        <w:t>„Денонощна невъоръжена охрана на територията на ОП ''Благоустрояване''</w:t>
      </w:r>
      <w:r w:rsidRPr="00D9315F">
        <w:rPr>
          <w:rFonts w:ascii="Times New Roman" w:hAnsi="Times New Roman" w:cs="Times New Roman"/>
          <w:b/>
          <w:bCs/>
          <w:sz w:val="24"/>
          <w:szCs w:val="24"/>
        </w:rPr>
        <w:t>, гр. Габрово“</w:t>
      </w:r>
      <w:r w:rsidRPr="00D9315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</w:p>
    <w:p w:rsidR="00E57ACE" w:rsidRPr="00D9315F" w:rsidRDefault="00E57ACE" w:rsidP="00EB6F76">
      <w:pPr>
        <w:spacing w:after="0" w:line="240" w:lineRule="auto"/>
        <w:ind w:left="-284" w:right="138" w:firstLine="644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D9315F">
        <w:rPr>
          <w:rFonts w:ascii="Times New Roman" w:hAnsi="Times New Roman" w:cs="Times New Roman"/>
          <w:b/>
          <w:bCs/>
          <w:sz w:val="24"/>
          <w:szCs w:val="24"/>
        </w:rPr>
        <w:t xml:space="preserve">Обособена позиция № 2 </w:t>
      </w:r>
      <w:r w:rsidRPr="00D9315F">
        <w:rPr>
          <w:rFonts w:ascii="Times New Roman" w:hAnsi="Times New Roman" w:cs="Times New Roman"/>
          <w:b/>
          <w:bCs/>
          <w:sz w:val="24"/>
          <w:szCs w:val="24"/>
          <w:lang w:val="ru-RU"/>
        </w:rPr>
        <w:t>„Дневна невъоръжена охрана на Дирекция МДТ и Денонощна невъоръжена охрана на общински гараж на ул. Станционна, гр. Габрово</w:t>
      </w:r>
      <w:r w:rsidRPr="00D9315F">
        <w:rPr>
          <w:rFonts w:ascii="Times New Roman" w:hAnsi="Times New Roman" w:cs="Times New Roman"/>
          <w:b/>
          <w:bCs/>
          <w:sz w:val="24"/>
          <w:szCs w:val="24"/>
        </w:rPr>
        <w:t>“</w:t>
      </w:r>
      <w:r w:rsidRPr="00D9315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</w:p>
    <w:p w:rsidR="00E57ACE" w:rsidRPr="00D9315F" w:rsidRDefault="00EB6F76" w:rsidP="00B8092E">
      <w:pPr>
        <w:spacing w:after="0" w:line="240" w:lineRule="auto"/>
        <w:ind w:left="-284" w:right="138" w:firstLine="644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</w:pPr>
      <w:r w:rsidRPr="00D9315F">
        <w:rPr>
          <w:rFonts w:ascii="Times New Roman" w:hAnsi="Times New Roman" w:cs="Times New Roman"/>
          <w:b/>
          <w:bCs/>
          <w:sz w:val="24"/>
          <w:szCs w:val="24"/>
        </w:rPr>
        <w:t>Обособена позиция № 3</w:t>
      </w:r>
      <w:r w:rsidR="00E57ACE" w:rsidRPr="00D9315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57ACE" w:rsidRPr="00D9315F">
        <w:rPr>
          <w:rFonts w:ascii="Times New Roman" w:hAnsi="Times New Roman" w:cs="Times New Roman"/>
          <w:b/>
          <w:bCs/>
          <w:iCs/>
          <w:sz w:val="24"/>
          <w:szCs w:val="24"/>
        </w:rPr>
        <w:t>„Невъоръжена охрана на регионално депо за неопасни отпадъци – гр. Габро</w:t>
      </w:r>
      <w:r w:rsidR="000F6DFA" w:rsidRPr="00D9315F">
        <w:rPr>
          <w:rFonts w:ascii="Times New Roman" w:hAnsi="Times New Roman" w:cs="Times New Roman"/>
          <w:b/>
          <w:bCs/>
          <w:iCs/>
          <w:sz w:val="24"/>
          <w:szCs w:val="24"/>
        </w:rPr>
        <w:t>во /землище на с. Гръблевци/“,</w:t>
      </w:r>
    </w:p>
    <w:p w:rsidR="00E57ACE" w:rsidRPr="00D9315F" w:rsidRDefault="00EB6F76" w:rsidP="00B8092E">
      <w:pPr>
        <w:spacing w:after="0" w:line="240" w:lineRule="auto"/>
        <w:ind w:left="-284" w:right="138" w:firstLine="64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9315F">
        <w:rPr>
          <w:rFonts w:ascii="Times New Roman" w:hAnsi="Times New Roman" w:cs="Times New Roman"/>
          <w:b/>
          <w:bCs/>
          <w:sz w:val="24"/>
          <w:szCs w:val="24"/>
        </w:rPr>
        <w:t>Обособена позиция № 4</w:t>
      </w:r>
      <w:r w:rsidR="00E57ACE" w:rsidRPr="00D9315F">
        <w:rPr>
          <w:rFonts w:ascii="Times New Roman" w:hAnsi="Times New Roman" w:cs="Times New Roman"/>
          <w:b/>
          <w:bCs/>
          <w:sz w:val="24"/>
          <w:szCs w:val="24"/>
        </w:rPr>
        <w:t xml:space="preserve"> „Извършване на денонощна охрана със сигнално-охранителна техника /СОТ/ на обекти общинска собственост на територията на община Габрово”</w:t>
      </w:r>
      <w:r w:rsidR="000F6DFA" w:rsidRPr="00D9315F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229EF" w:rsidRPr="00D9315F" w:rsidRDefault="000229EF" w:rsidP="000229EF">
      <w:pPr>
        <w:tabs>
          <w:tab w:val="left" w:pos="2880"/>
          <w:tab w:val="left" w:pos="3420"/>
        </w:tabs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val="en-US" w:eastAsia="bg-BG"/>
        </w:rPr>
      </w:pPr>
    </w:p>
    <w:p w:rsidR="000229EF" w:rsidRPr="00D9315F" w:rsidRDefault="000229EF" w:rsidP="000229E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D931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1</w:t>
      </w:r>
      <w:r w:rsidRPr="00D9315F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.</w:t>
      </w:r>
      <w:r w:rsidRPr="00D931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Обхват на поръчката</w:t>
      </w:r>
    </w:p>
    <w:p w:rsidR="000229EF" w:rsidRPr="00D9315F" w:rsidRDefault="000229EF" w:rsidP="000229E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0229EF" w:rsidRPr="00D9315F" w:rsidRDefault="000229EF" w:rsidP="000229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31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Обособена позиция № 1 </w:t>
      </w:r>
    </w:p>
    <w:p w:rsidR="000229EF" w:rsidRPr="00D9315F" w:rsidRDefault="000229EF" w:rsidP="000229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Денонощна </w:t>
      </w:r>
      <w:r w:rsidR="00E57ACE"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невъоръжена </w:t>
      </w:r>
      <w:r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>охрана на територията на ОП „Благоустрояване”, гр. Габрово, включва охрана от 1 /един/ пост</w:t>
      </w:r>
      <w:r w:rsidR="00405DE9"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охрана - мобилен</w:t>
      </w:r>
      <w:r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територията на ОП „Благоустрояване“, находяща се на бул. Трети март № </w:t>
      </w:r>
      <w:r w:rsidRPr="00D931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53</w:t>
      </w:r>
      <w:r w:rsidRPr="00D9315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,</w:t>
      </w:r>
      <w:r w:rsidRPr="00D931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</w:t>
      </w:r>
      <w:r w:rsidRPr="00D931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денонощно.</w:t>
      </w:r>
    </w:p>
    <w:p w:rsidR="000229EF" w:rsidRPr="00D9315F" w:rsidRDefault="000229EF" w:rsidP="000229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229EF" w:rsidRPr="00D9315F" w:rsidRDefault="000229EF" w:rsidP="000229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9315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Обособена позиция № 2</w:t>
      </w:r>
      <w:r w:rsidRPr="00D9315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229EF" w:rsidRPr="00D9315F" w:rsidRDefault="000229EF" w:rsidP="000229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Дневна </w:t>
      </w:r>
      <w:r w:rsidR="00E57ACE"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невъоръжена </w:t>
      </w:r>
      <w:r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>охрана на Дирекция МДТ, гр.</w:t>
      </w:r>
      <w:r w:rsidRPr="00D9315F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</w:t>
      </w:r>
      <w:r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>Габрово</w:t>
      </w:r>
      <w:r w:rsidRPr="00D9315F">
        <w:rPr>
          <w:rFonts w:ascii="Times New Roman" w:eastAsia="Times New Roman" w:hAnsi="Times New Roman" w:cs="Times New Roman"/>
          <w:i/>
          <w:sz w:val="24"/>
          <w:szCs w:val="24"/>
          <w:lang w:val="ru-RU" w:eastAsia="bg-BG"/>
        </w:rPr>
        <w:t xml:space="preserve">, </w:t>
      </w:r>
      <w:proofErr w:type="spellStart"/>
      <w:r w:rsidRPr="00D931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включва</w:t>
      </w:r>
      <w:proofErr w:type="spellEnd"/>
      <w:r w:rsidRPr="00D931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охрана от 1 /един/ </w:t>
      </w:r>
      <w:r w:rsidR="00405DE9"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пост за охрана</w:t>
      </w:r>
      <w:r w:rsidR="00405DE9" w:rsidRPr="00D931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- стационарен</w:t>
      </w:r>
      <w:r w:rsidRPr="00D931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на Дирекция МДТ, </w:t>
      </w:r>
      <w:proofErr w:type="spellStart"/>
      <w:r w:rsidRPr="00D931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находяща</w:t>
      </w:r>
      <w:proofErr w:type="spellEnd"/>
      <w:r w:rsidRPr="00D931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се на ул. </w:t>
      </w:r>
      <w:r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>Райчо Каролев № 4</w:t>
      </w:r>
      <w:r w:rsidRPr="00D931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в периода </w:t>
      </w:r>
      <w:r w:rsidRPr="00D9315F">
        <w:rPr>
          <w:rFonts w:ascii="Times New Roman" w:eastAsia="Times New Roman" w:hAnsi="Times New Roman" w:cs="Times New Roman"/>
          <w:b/>
          <w:sz w:val="24"/>
          <w:szCs w:val="24"/>
          <w:lang w:val="ru-RU" w:eastAsia="bg-BG"/>
        </w:rPr>
        <w:t xml:space="preserve">от 8.15 – 17:00 ч., </w:t>
      </w:r>
      <w:r w:rsidRPr="00D9315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 w:eastAsia="bg-BG"/>
        </w:rPr>
        <w:t>всеки работен ден - без прекъсване</w:t>
      </w:r>
      <w:r w:rsidRPr="00D931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и </w:t>
      </w:r>
    </w:p>
    <w:p w:rsidR="000229EF" w:rsidRPr="00D9315F" w:rsidRDefault="000229EF" w:rsidP="000229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bg-BG"/>
        </w:rPr>
      </w:pPr>
      <w:r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Денонощна </w:t>
      </w:r>
      <w:r w:rsidR="00E57ACE"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невъоръжена </w:t>
      </w:r>
      <w:r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>охрана на общински гараж на ул. Станционна</w:t>
      </w:r>
      <w:r w:rsidRPr="00D9315F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№ </w:t>
      </w:r>
      <w:r w:rsidRPr="00D931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>9</w:t>
      </w:r>
      <w:r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, гр. Габрово, включва охрана от 1 /един/ </w:t>
      </w:r>
      <w:r w:rsidR="00405DE9"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>пост за охрана</w:t>
      </w:r>
      <w:r w:rsidR="00405DE9" w:rsidRPr="00D931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 - стационарен</w:t>
      </w:r>
      <w:r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общински гараж, </w:t>
      </w:r>
      <w:proofErr w:type="spellStart"/>
      <w:r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>находящ</w:t>
      </w:r>
      <w:proofErr w:type="spellEnd"/>
      <w:r w:rsidRPr="00D9315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се на ул. Станционна № </w:t>
      </w:r>
      <w:r w:rsidRPr="00D9315F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9, </w:t>
      </w:r>
      <w:r w:rsidRPr="00D9315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денонощно.</w:t>
      </w:r>
    </w:p>
    <w:p w:rsidR="000229EF" w:rsidRPr="00D9315F" w:rsidRDefault="000229EF" w:rsidP="000229EF">
      <w:pPr>
        <w:tabs>
          <w:tab w:val="left" w:pos="26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bg-BG"/>
        </w:rPr>
      </w:pPr>
    </w:p>
    <w:p w:rsidR="00A70476" w:rsidRPr="00A70476" w:rsidRDefault="00A70476" w:rsidP="00A70476">
      <w:pPr>
        <w:tabs>
          <w:tab w:val="left" w:pos="2610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A7047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Обособена позиция №</w:t>
      </w:r>
      <w:r w:rsidRPr="00A7047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 xml:space="preserve"> </w:t>
      </w:r>
      <w:r w:rsidRPr="00A7047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3</w:t>
      </w:r>
    </w:p>
    <w:p w:rsidR="00A70476" w:rsidRPr="00A70476" w:rsidRDefault="00A70476" w:rsidP="00A70476">
      <w:pPr>
        <w:tabs>
          <w:tab w:val="left" w:pos="261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70476">
        <w:rPr>
          <w:rFonts w:ascii="Times New Roman" w:eastAsia="Times New Roman" w:hAnsi="Times New Roman" w:cs="Times New Roman"/>
          <w:iCs/>
          <w:sz w:val="24"/>
          <w:szCs w:val="24"/>
          <w:lang w:eastAsia="bg-BG"/>
        </w:rPr>
        <w:t>„Невъоръжена охрана на регионално депо за неопасни отпадъци – гр. Габрово /землище на с. Гръблевци/“</w:t>
      </w:r>
      <w:r w:rsidRPr="00A70476">
        <w:rPr>
          <w:rFonts w:ascii="Times New Roman" w:eastAsia="Times New Roman" w:hAnsi="Times New Roman" w:cs="Times New Roman"/>
          <w:sz w:val="24"/>
          <w:szCs w:val="24"/>
          <w:lang w:eastAsia="bg-BG"/>
        </w:rPr>
        <w:t>, включва охрана от:</w:t>
      </w:r>
    </w:p>
    <w:p w:rsidR="00A70476" w:rsidRPr="00A70476" w:rsidRDefault="00A70476" w:rsidP="00A70476">
      <w:pPr>
        <w:numPr>
          <w:ilvl w:val="0"/>
          <w:numId w:val="6"/>
        </w:numPr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70476">
        <w:rPr>
          <w:rFonts w:ascii="Times New Roman" w:eastAsia="Times New Roman" w:hAnsi="Times New Roman" w:cs="Times New Roman"/>
          <w:sz w:val="24"/>
          <w:szCs w:val="24"/>
          <w:lang w:eastAsia="bg-BG"/>
        </w:rPr>
        <w:t>1 /един/ пост за охрана - на вход</w:t>
      </w:r>
      <w:r w:rsidRPr="00A704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/</w:t>
      </w:r>
      <w:r w:rsidRPr="00A70476">
        <w:rPr>
          <w:rFonts w:ascii="Times New Roman" w:eastAsia="Times New Roman" w:hAnsi="Times New Roman" w:cs="Times New Roman"/>
          <w:sz w:val="24"/>
          <w:szCs w:val="24"/>
          <w:lang w:eastAsia="bg-BG"/>
        </w:rPr>
        <w:t>изход ДЕПО</w:t>
      </w:r>
      <w:r w:rsidRPr="00A704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r w:rsidRPr="00A704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в периода от </w:t>
      </w:r>
      <w:r w:rsidRPr="00A7047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16:30 – 0</w:t>
      </w:r>
      <w:r w:rsidRPr="00A7047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7</w:t>
      </w:r>
      <w:r w:rsidRPr="00A7047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:30 ч.</w:t>
      </w:r>
      <w:r w:rsidRPr="00A70476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>,</w:t>
      </w:r>
      <w:r w:rsidRPr="00A7047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</w:t>
      </w:r>
      <w:r w:rsidRPr="00A704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всеки ден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 xml:space="preserve"> </w:t>
      </w:r>
      <w:r w:rsidRPr="00A704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- без прекъсване,</w:t>
      </w:r>
      <w:r w:rsidRPr="00A704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осъществяване на периодични обходи на територията на регионалното депо на не по-малка периодичност от 3 (три) часа.</w:t>
      </w:r>
    </w:p>
    <w:p w:rsidR="00A70476" w:rsidRPr="00A70476" w:rsidRDefault="00A70476" w:rsidP="00A70476">
      <w:pPr>
        <w:numPr>
          <w:ilvl w:val="0"/>
          <w:numId w:val="6"/>
        </w:numPr>
        <w:tabs>
          <w:tab w:val="left" w:pos="261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A70476">
        <w:rPr>
          <w:rFonts w:ascii="Times New Roman" w:eastAsia="Times New Roman" w:hAnsi="Times New Roman" w:cs="Times New Roman"/>
          <w:sz w:val="24"/>
          <w:szCs w:val="24"/>
          <w:lang w:eastAsia="bg-BG"/>
        </w:rPr>
        <w:t>1 /един/ пост за охрана - на в</w:t>
      </w:r>
      <w:bookmarkStart w:id="0" w:name="_GoBack"/>
      <w:bookmarkEnd w:id="0"/>
      <w:r w:rsidRPr="00A70476">
        <w:rPr>
          <w:rFonts w:ascii="Times New Roman" w:eastAsia="Times New Roman" w:hAnsi="Times New Roman" w:cs="Times New Roman"/>
          <w:sz w:val="24"/>
          <w:szCs w:val="24"/>
          <w:lang w:eastAsia="bg-BG"/>
        </w:rPr>
        <w:t>ход/изход ДЕПО</w:t>
      </w:r>
      <w:r w:rsidRPr="00A70476"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  <w:t xml:space="preserve">, </w:t>
      </w:r>
      <w:r w:rsidRPr="00A70476">
        <w:rPr>
          <w:rFonts w:ascii="Times New Roman" w:eastAsia="Times New Roman" w:hAnsi="Times New Roman" w:cs="Times New Roman"/>
          <w:sz w:val="24"/>
          <w:szCs w:val="24"/>
          <w:lang w:eastAsia="bg-BG"/>
        </w:rPr>
        <w:t>в периода от</w:t>
      </w:r>
      <w:r w:rsidRPr="00A70476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07:30 – 16:30 ч., </w:t>
      </w:r>
      <w:r w:rsidRPr="00A7047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събота, неделя и официални почивни дни,</w:t>
      </w:r>
      <w:r w:rsidRPr="00A70476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обявени с ПМС за съответната година</w:t>
      </w:r>
      <w:r w:rsidRPr="00A70476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</w:t>
      </w:r>
      <w:r w:rsidRPr="00A70476">
        <w:rPr>
          <w:rFonts w:ascii="Times New Roman" w:eastAsia="Times New Roman" w:hAnsi="Times New Roman" w:cs="Times New Roman"/>
          <w:sz w:val="24"/>
          <w:szCs w:val="24"/>
          <w:lang w:eastAsia="bg-BG"/>
        </w:rPr>
        <w:t>осъществяване на периодични обходи на територията на регионалното депо на не по-малка периодичност от 3 (три) часа.</w:t>
      </w:r>
    </w:p>
    <w:p w:rsidR="000229EF" w:rsidRPr="000F6DFA" w:rsidRDefault="000229EF" w:rsidP="000229EF">
      <w:pPr>
        <w:tabs>
          <w:tab w:val="left" w:pos="261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en-US" w:eastAsia="bg-BG"/>
        </w:rPr>
      </w:pPr>
    </w:p>
    <w:p w:rsidR="000229EF" w:rsidRPr="000F6DFA" w:rsidRDefault="000229EF" w:rsidP="000229EF">
      <w:pPr>
        <w:tabs>
          <w:tab w:val="left" w:pos="2610"/>
        </w:tabs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eastAsia="bg-BG"/>
        </w:rPr>
      </w:pPr>
      <w:r w:rsidRPr="000F6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Обособена позиция №</w:t>
      </w:r>
      <w:r w:rsidRPr="000F6DFA">
        <w:rPr>
          <w:rFonts w:ascii="Times New Roman" w:eastAsia="Times New Roman" w:hAnsi="Times New Roman" w:cs="Times New Roman"/>
          <w:b/>
          <w:sz w:val="24"/>
          <w:szCs w:val="24"/>
          <w:lang w:val="en-US" w:eastAsia="pl-PL"/>
        </w:rPr>
        <w:t xml:space="preserve"> </w:t>
      </w:r>
      <w:r w:rsidR="00EB6F76" w:rsidRPr="000F6DF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</w:p>
    <w:p w:rsidR="000229EF" w:rsidRPr="000F6DFA" w:rsidRDefault="000F6DFA" w:rsidP="003B71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Обхвата на обособената позиция е съгласно </w:t>
      </w:r>
      <w:r w:rsidR="000229EF"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>Техническата спецификация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 включваща</w:t>
      </w:r>
      <w:r w:rsidR="00EB6F76"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охрана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B6F76"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чрез СОТ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,</w:t>
      </w:r>
      <w:r w:rsidR="00EB6F76"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на обекти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общинска собственост. Пълната Т</w:t>
      </w:r>
      <w:r w:rsidR="00EB6F76"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>ехническа спецификация</w:t>
      </w:r>
      <w:r w:rsidR="000229EF"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ще </w:t>
      </w: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бъде представена в поканата за С</w:t>
      </w:r>
      <w:r w:rsidR="000229EF"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>ъбиране на оферти</w:t>
      </w:r>
      <w:r w:rsidR="00C2335D"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с обява, която предстой да бъде обявена</w:t>
      </w:r>
      <w:r w:rsidR="000229EF"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:rsidR="000229EF" w:rsidRPr="000F6DFA" w:rsidRDefault="000229EF" w:rsidP="000229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229EF" w:rsidRPr="000F6DFA" w:rsidRDefault="000229EF" w:rsidP="000229E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0F6DFA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2. Технически условия за изпълнение предмета на поръчката: </w:t>
      </w:r>
    </w:p>
    <w:p w:rsidR="0026313C" w:rsidRPr="000F6DFA" w:rsidRDefault="0026313C" w:rsidP="000229E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26313C" w:rsidRPr="000F6DFA" w:rsidRDefault="0026313C" w:rsidP="002631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DFA">
        <w:rPr>
          <w:rFonts w:ascii="Times New Roman" w:eastAsia="Times New Roman" w:hAnsi="Times New Roman" w:cs="Times New Roman"/>
          <w:b/>
          <w:sz w:val="24"/>
          <w:szCs w:val="24"/>
        </w:rPr>
        <w:t>2.1</w:t>
      </w:r>
      <w:r w:rsidRPr="000F6DFA">
        <w:rPr>
          <w:rFonts w:ascii="Times New Roman" w:eastAsia="Times New Roman" w:hAnsi="Times New Roman" w:cs="Times New Roman"/>
          <w:sz w:val="24"/>
          <w:szCs w:val="24"/>
        </w:rPr>
        <w:t>. Участниците следва да имат предвид и да включат в офертата си дейности за извършване на услугата според часовите периоди на охрана на обектите.</w:t>
      </w:r>
      <w:r w:rsidRPr="000F6DFA">
        <w:rPr>
          <w:rFonts w:ascii="Times New Roman" w:eastAsia="Times New Roman" w:hAnsi="Times New Roman" w:cs="Times New Roman"/>
          <w:sz w:val="24"/>
          <w:szCs w:val="24"/>
          <w:lang w:val="be-BY" w:eastAsia="bg-BG"/>
        </w:rPr>
        <w:t xml:space="preserve"> Възложителят запазва правото си при възникване на необходимост да променя часовете, в които се извършва охрана, ка</w:t>
      </w:r>
      <w:r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>к</w:t>
      </w:r>
      <w:r w:rsidRPr="000F6DFA">
        <w:rPr>
          <w:rFonts w:ascii="Times New Roman" w:eastAsia="Times New Roman" w:hAnsi="Times New Roman" w:cs="Times New Roman"/>
          <w:sz w:val="24"/>
          <w:szCs w:val="24"/>
          <w:lang w:val="be-BY" w:eastAsia="bg-BG"/>
        </w:rPr>
        <w:t>то и да преминава от денонощна към друг вид охрана.</w:t>
      </w:r>
      <w:r w:rsidRPr="000F6DFA">
        <w:rPr>
          <w:rFonts w:ascii="Times New Roman" w:eastAsia="Tahoma" w:hAnsi="Times New Roman" w:cs="Times New Roman"/>
          <w:color w:val="000000"/>
          <w:sz w:val="24"/>
          <w:szCs w:val="24"/>
          <w:lang w:eastAsia="bg-BG"/>
        </w:rPr>
        <w:t xml:space="preserve"> Настоящите изисквания са минимални задължителни изисквания и участниците следва да съобразят офертите си с тях, като могат да предлагат по-добри условия от определените в документацията.</w:t>
      </w:r>
    </w:p>
    <w:p w:rsidR="0026313C" w:rsidRPr="000F6DFA" w:rsidRDefault="0026313C" w:rsidP="0026313C">
      <w:pPr>
        <w:keepNext/>
        <w:spacing w:after="0" w:line="240" w:lineRule="auto"/>
        <w:ind w:firstLine="567"/>
        <w:jc w:val="both"/>
        <w:outlineLvl w:val="7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6313C" w:rsidRPr="000F6DFA" w:rsidRDefault="0026313C" w:rsidP="0026313C">
      <w:pPr>
        <w:keepNext/>
        <w:spacing w:after="0" w:line="240" w:lineRule="auto"/>
        <w:ind w:firstLine="567"/>
        <w:jc w:val="both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F6DFA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proofErr w:type="spellStart"/>
      <w:r w:rsidRPr="000F6DFA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spellEnd"/>
      <w:r w:rsidRPr="000F6D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. </w:t>
      </w:r>
      <w:r w:rsidRPr="000F6DFA">
        <w:rPr>
          <w:rFonts w:ascii="Times New Roman" w:eastAsia="Times New Roman" w:hAnsi="Times New Roman" w:cs="Times New Roman"/>
          <w:bCs/>
          <w:sz w:val="24"/>
          <w:szCs w:val="24"/>
        </w:rPr>
        <w:t>Участниците трябва:</w:t>
      </w:r>
    </w:p>
    <w:p w:rsidR="0026313C" w:rsidRPr="000F6DFA" w:rsidRDefault="0026313C" w:rsidP="0026313C">
      <w:pPr>
        <w:numPr>
          <w:ilvl w:val="0"/>
          <w:numId w:val="5"/>
        </w:numPr>
        <w:tabs>
          <w:tab w:val="clear" w:pos="36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DFA">
        <w:rPr>
          <w:rFonts w:ascii="Times New Roman" w:eastAsia="Times New Roman" w:hAnsi="Times New Roman" w:cs="Times New Roman"/>
          <w:bCs/>
          <w:sz w:val="24"/>
          <w:szCs w:val="24"/>
        </w:rPr>
        <w:t>Да подсигурят</w:t>
      </w:r>
      <w:r w:rsidRPr="000F6DFA">
        <w:rPr>
          <w:rFonts w:ascii="Times New Roman" w:eastAsia="Times New Roman" w:hAnsi="Times New Roman" w:cs="Times New Roman"/>
          <w:sz w:val="24"/>
          <w:szCs w:val="24"/>
        </w:rPr>
        <w:t xml:space="preserve"> невъоръжена физическа охрана на обекта, за който подават оферта;</w:t>
      </w:r>
    </w:p>
    <w:p w:rsidR="0026313C" w:rsidRPr="000F6DFA" w:rsidRDefault="0026313C" w:rsidP="0026313C">
      <w:pPr>
        <w:numPr>
          <w:ilvl w:val="0"/>
          <w:numId w:val="5"/>
        </w:numPr>
        <w:tabs>
          <w:tab w:val="clear" w:pos="36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DFA">
        <w:rPr>
          <w:rFonts w:ascii="Times New Roman" w:eastAsia="Tahoma" w:hAnsi="Times New Roman" w:cs="Times New Roman"/>
          <w:color w:val="000000"/>
          <w:sz w:val="24"/>
          <w:szCs w:val="24"/>
          <w:lang w:eastAsia="bg-BG"/>
        </w:rPr>
        <w:t>Да отговарят на изискванията на Закон за частната охранителна дейност /ЗЧОД/;</w:t>
      </w:r>
    </w:p>
    <w:p w:rsidR="0026313C" w:rsidRPr="000F6DFA" w:rsidRDefault="0026313C" w:rsidP="0026313C">
      <w:pPr>
        <w:numPr>
          <w:ilvl w:val="0"/>
          <w:numId w:val="5"/>
        </w:numPr>
        <w:tabs>
          <w:tab w:val="clear" w:pos="36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DFA">
        <w:rPr>
          <w:rFonts w:ascii="Times New Roman" w:eastAsia="Times New Roman" w:hAnsi="Times New Roman" w:cs="Times New Roman"/>
          <w:sz w:val="24"/>
          <w:szCs w:val="24"/>
        </w:rPr>
        <w:t>Д</w:t>
      </w:r>
      <w:r w:rsidRPr="000F6DFA">
        <w:rPr>
          <w:rFonts w:ascii="Times New Roman" w:eastAsia="Tahoma" w:hAnsi="Times New Roman" w:cs="Times New Roman"/>
          <w:color w:val="000000"/>
          <w:sz w:val="24"/>
          <w:szCs w:val="24"/>
          <w:lang w:eastAsia="bg-BG"/>
        </w:rPr>
        <w:t>а осъществяват дейността си в съответствие с изискванията на ЗЧОД;</w:t>
      </w:r>
    </w:p>
    <w:p w:rsidR="0026313C" w:rsidRPr="000F6DFA" w:rsidRDefault="0026313C" w:rsidP="0026313C">
      <w:pPr>
        <w:numPr>
          <w:ilvl w:val="0"/>
          <w:numId w:val="5"/>
        </w:numPr>
        <w:tabs>
          <w:tab w:val="clear" w:pos="36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DFA">
        <w:rPr>
          <w:rFonts w:ascii="Times New Roman" w:eastAsia="Tahoma" w:hAnsi="Times New Roman" w:cs="Times New Roman"/>
          <w:color w:val="000000"/>
          <w:sz w:val="24"/>
          <w:szCs w:val="24"/>
          <w:lang w:eastAsia="bg-BG"/>
        </w:rPr>
        <w:t>Да спазват всички разпоредби на трудовото и социално законодателство на Република България по отношение на ангажираните в изпълнението на договора свои служители;</w:t>
      </w:r>
    </w:p>
    <w:p w:rsidR="0026313C" w:rsidRPr="000F6DFA" w:rsidRDefault="0026313C" w:rsidP="0026313C">
      <w:pPr>
        <w:numPr>
          <w:ilvl w:val="0"/>
          <w:numId w:val="5"/>
        </w:numPr>
        <w:tabs>
          <w:tab w:val="clear" w:pos="36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DFA">
        <w:rPr>
          <w:rFonts w:ascii="Times New Roman" w:eastAsia="Tahoma" w:hAnsi="Times New Roman" w:cs="Times New Roman"/>
          <w:sz w:val="24"/>
          <w:szCs w:val="24"/>
          <w:lang w:eastAsia="bg-BG"/>
        </w:rPr>
        <w:t>Да предотвратяват</w:t>
      </w:r>
      <w:r w:rsidRPr="000F6DFA">
        <w:rPr>
          <w:rFonts w:ascii="Times New Roman" w:eastAsia="Tahoma" w:hAnsi="Times New Roman" w:cs="Times New Roman"/>
          <w:color w:val="000000"/>
          <w:sz w:val="24"/>
          <w:szCs w:val="24"/>
          <w:lang w:eastAsia="bg-BG"/>
        </w:rPr>
        <w:t>, чрез служителите /охранителите/,</w:t>
      </w:r>
      <w:r w:rsidRPr="000F6DFA">
        <w:rPr>
          <w:rFonts w:ascii="Times New Roman" w:eastAsia="Tahoma" w:hAnsi="Times New Roman" w:cs="Times New Roman"/>
          <w:sz w:val="24"/>
          <w:szCs w:val="24"/>
          <w:lang w:eastAsia="bg-BG"/>
        </w:rPr>
        <w:t xml:space="preserve"> неправомерно проникване в охраняваните обект на външни лица</w:t>
      </w:r>
      <w:r w:rsidRPr="000F6DF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C2641" w:rsidRPr="000F6DFA" w:rsidRDefault="00BC2641" w:rsidP="00BC2641">
      <w:pPr>
        <w:numPr>
          <w:ilvl w:val="0"/>
          <w:numId w:val="5"/>
        </w:numPr>
        <w:tabs>
          <w:tab w:val="clear" w:pos="36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DFA">
        <w:rPr>
          <w:rFonts w:ascii="Times New Roman" w:eastAsia="Tahoma" w:hAnsi="Times New Roman" w:cs="Times New Roman"/>
          <w:color w:val="000000"/>
          <w:sz w:val="24"/>
          <w:szCs w:val="24"/>
          <w:lang w:eastAsia="bg-BG"/>
        </w:rPr>
        <w:t>Да осъществяват, чрез служителите /охранителите/,</w:t>
      </w:r>
      <w:r w:rsidRPr="000F6DFA">
        <w:rPr>
          <w:rFonts w:ascii="Times New Roman" w:eastAsia="Times New Roman" w:hAnsi="Times New Roman" w:cs="Times New Roman"/>
          <w:sz w:val="24"/>
          <w:szCs w:val="24"/>
        </w:rPr>
        <w:t xml:space="preserve"> пропуск на служители и граждани в почивни или празнични дни при необходимост по ред, утвърден от Възложителя;</w:t>
      </w:r>
    </w:p>
    <w:p w:rsidR="00BC2641" w:rsidRPr="000F6DFA" w:rsidRDefault="00BC2641" w:rsidP="00BC2641">
      <w:pPr>
        <w:numPr>
          <w:ilvl w:val="0"/>
          <w:numId w:val="5"/>
        </w:numPr>
        <w:tabs>
          <w:tab w:val="clear" w:pos="36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6DFA">
        <w:rPr>
          <w:rFonts w:ascii="Times New Roman" w:eastAsia="Times New Roman" w:hAnsi="Times New Roman" w:cs="Times New Roman"/>
          <w:bCs/>
          <w:sz w:val="24"/>
          <w:szCs w:val="24"/>
        </w:rPr>
        <w:t>Да осъществяват</w:t>
      </w:r>
      <w:r w:rsidRPr="000F6DFA">
        <w:rPr>
          <w:rFonts w:ascii="Times New Roman" w:eastAsia="Tahoma" w:hAnsi="Times New Roman" w:cs="Times New Roman"/>
          <w:color w:val="000000"/>
          <w:sz w:val="24"/>
          <w:szCs w:val="24"/>
          <w:lang w:eastAsia="bg-BG"/>
        </w:rPr>
        <w:t>, чрез служителите /охранителите/,</w:t>
      </w:r>
      <w:r w:rsidRPr="000F6DFA">
        <w:rPr>
          <w:rFonts w:ascii="Times New Roman" w:eastAsia="Times New Roman" w:hAnsi="Times New Roman" w:cs="Times New Roman"/>
          <w:bCs/>
          <w:sz w:val="24"/>
          <w:szCs w:val="24"/>
        </w:rPr>
        <w:t xml:space="preserve"> ефективен пропускателен режим на хора и/или техника, според спецификата на охранявания обект, без да се създават препятствия за изпълнение на задълженията на служители на Възложителя.</w:t>
      </w:r>
    </w:p>
    <w:p w:rsidR="00BC2641" w:rsidRPr="000F6DFA" w:rsidRDefault="00BC2641" w:rsidP="00BC2641">
      <w:pPr>
        <w:numPr>
          <w:ilvl w:val="0"/>
          <w:numId w:val="5"/>
        </w:numPr>
        <w:tabs>
          <w:tab w:val="clear" w:pos="36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6DFA">
        <w:rPr>
          <w:rFonts w:ascii="Times New Roman" w:eastAsia="Times New Roman" w:hAnsi="Times New Roman" w:cs="Times New Roman"/>
          <w:bCs/>
          <w:sz w:val="24"/>
          <w:szCs w:val="24"/>
        </w:rPr>
        <w:t>Да упълномощят представител, който да подписва, приема, представя документи, свързани с изпълнението на договора за охрана, да отговаря за охраната на обекта и осъществява контрол върху работата на останалите служители на съответния охранителен пост;</w:t>
      </w:r>
    </w:p>
    <w:p w:rsidR="00BC2641" w:rsidRPr="000F6DFA" w:rsidRDefault="00BC2641" w:rsidP="00BC2641">
      <w:pPr>
        <w:numPr>
          <w:ilvl w:val="0"/>
          <w:numId w:val="5"/>
        </w:numPr>
        <w:tabs>
          <w:tab w:val="clear" w:pos="360"/>
          <w:tab w:val="num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6DFA">
        <w:rPr>
          <w:rFonts w:ascii="Times New Roman" w:eastAsia="Times New Roman" w:hAnsi="Times New Roman" w:cs="Times New Roman"/>
          <w:bCs/>
          <w:sz w:val="24"/>
          <w:szCs w:val="24"/>
        </w:rPr>
        <w:t>При необходимост да представят на възложителя писмени констатации за установени причини и условия, които предпоставят извършване на нарушения в охранявания обект, както и препоръки за тяхното отстраняване;</w:t>
      </w:r>
    </w:p>
    <w:p w:rsidR="00BC2641" w:rsidRPr="000F6DFA" w:rsidRDefault="00BC2641" w:rsidP="00BC2641">
      <w:pPr>
        <w:numPr>
          <w:ilvl w:val="0"/>
          <w:numId w:val="5"/>
        </w:numPr>
        <w:spacing w:after="0" w:line="240" w:lineRule="auto"/>
        <w:ind w:left="0" w:firstLine="49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</w:pPr>
      <w:r w:rsidRPr="000F6DFA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>При подаден сигнал от</w:t>
      </w:r>
      <w:r w:rsidRPr="000F6DF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дежурния</w:t>
      </w:r>
      <w:r w:rsidRPr="000F6DFA">
        <w:rPr>
          <w:rFonts w:ascii="Times New Roman" w:eastAsia="Times New Roman" w:hAnsi="Times New Roman" w:cs="Times New Roman"/>
          <w:bCs/>
          <w:sz w:val="24"/>
          <w:szCs w:val="24"/>
          <w:lang w:val="x-none" w:eastAsia="bg-BG"/>
        </w:rPr>
        <w:t xml:space="preserve"> охранител до оперативния център на охранителната фирма, времето за реакция от страна на оперативния център да бъде не повече от 5 минути</w:t>
      </w:r>
      <w:r w:rsidRPr="000F6DF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;</w:t>
      </w:r>
    </w:p>
    <w:p w:rsidR="00BC2641" w:rsidRPr="000F6DFA" w:rsidRDefault="00BC2641" w:rsidP="00BC2641">
      <w:pPr>
        <w:numPr>
          <w:ilvl w:val="0"/>
          <w:numId w:val="5"/>
        </w:numPr>
        <w:spacing w:after="0" w:line="240" w:lineRule="auto"/>
        <w:ind w:left="0" w:firstLine="49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6DFA">
        <w:rPr>
          <w:rFonts w:ascii="Times New Roman" w:eastAsia="Tahoma" w:hAnsi="Times New Roman" w:cs="Times New Roman"/>
          <w:iCs/>
          <w:color w:val="000000"/>
          <w:sz w:val="24"/>
          <w:szCs w:val="24"/>
          <w:lang w:eastAsia="bg-BG" w:bidi="bg-BG"/>
        </w:rPr>
        <w:t xml:space="preserve">При определяне на броя на служителите си за един пост, респ. при калкулиране на общия брой ангажирани охранители за изпълнение на </w:t>
      </w:r>
      <w:r w:rsidR="000F6DFA">
        <w:rPr>
          <w:rFonts w:ascii="Times New Roman" w:eastAsia="Tahoma" w:hAnsi="Times New Roman" w:cs="Times New Roman"/>
          <w:iCs/>
          <w:color w:val="000000"/>
          <w:sz w:val="24"/>
          <w:szCs w:val="24"/>
          <w:lang w:eastAsia="bg-BG" w:bidi="bg-BG"/>
        </w:rPr>
        <w:t>обособената позиция</w:t>
      </w:r>
      <w:r w:rsidRPr="000F6DFA">
        <w:rPr>
          <w:rFonts w:ascii="Times New Roman" w:eastAsia="Tahoma" w:hAnsi="Times New Roman" w:cs="Times New Roman"/>
          <w:iCs/>
          <w:color w:val="000000"/>
          <w:sz w:val="24"/>
          <w:szCs w:val="24"/>
          <w:lang w:eastAsia="bg-BG" w:bidi="bg-BG"/>
        </w:rPr>
        <w:t>, участникът следва да се съобрази с официалното становище на Изпълнителна агенция „Главна инспекция по труда” (</w:t>
      </w:r>
      <w:hyperlink r:id="rId7" w:history="1">
        <w:r w:rsidRPr="000F6DFA">
          <w:rPr>
            <w:rStyle w:val="Hyperlink"/>
            <w:rFonts w:ascii="Times New Roman" w:eastAsia="Tahoma" w:hAnsi="Times New Roman" w:cs="Times New Roman"/>
            <w:iCs/>
            <w:sz w:val="24"/>
            <w:szCs w:val="24"/>
            <w:lang w:eastAsia="bg-BG" w:bidi="bg-BG"/>
          </w:rPr>
          <w:t>http://www.gli.government.bg/page.php?c=69&amp;d=679</w:t>
        </w:r>
      </w:hyperlink>
      <w:r w:rsidRPr="000F6DFA">
        <w:rPr>
          <w:rFonts w:ascii="Times New Roman" w:eastAsia="Tahoma" w:hAnsi="Times New Roman" w:cs="Times New Roman"/>
          <w:iCs/>
          <w:color w:val="000000"/>
          <w:sz w:val="24"/>
          <w:szCs w:val="24"/>
          <w:lang w:eastAsia="bg-BG" w:bidi="bg-BG"/>
        </w:rPr>
        <w:t>).</w:t>
      </w:r>
      <w:r w:rsidRPr="000F6DFA">
        <w:rPr>
          <w:rFonts w:ascii="Times New Roman" w:eastAsia="Times New Roman" w:hAnsi="Times New Roman" w:cs="Times New Roman"/>
          <w:bCs/>
          <w:sz w:val="24"/>
          <w:szCs w:val="24"/>
        </w:rPr>
        <w:t xml:space="preserve"> Числеността на служителите, пряко ангажирани с изпълнението на </w:t>
      </w:r>
      <w:r w:rsidR="008A7E24">
        <w:rPr>
          <w:rFonts w:ascii="Times New Roman" w:eastAsia="Times New Roman" w:hAnsi="Times New Roman" w:cs="Times New Roman"/>
          <w:bCs/>
          <w:sz w:val="24"/>
          <w:szCs w:val="24"/>
        </w:rPr>
        <w:t>обособената позиция,</w:t>
      </w:r>
      <w:r w:rsidRPr="000F6DFA">
        <w:rPr>
          <w:rFonts w:ascii="Times New Roman" w:eastAsia="Times New Roman" w:hAnsi="Times New Roman" w:cs="Times New Roman"/>
          <w:bCs/>
          <w:sz w:val="24"/>
          <w:szCs w:val="24"/>
        </w:rPr>
        <w:t xml:space="preserve"> следва да бъде достатъчна за качественото и законосъобразно извършване на услугата.</w:t>
      </w:r>
    </w:p>
    <w:p w:rsidR="0026313C" w:rsidRPr="000F6DFA" w:rsidRDefault="000F6DFA" w:rsidP="000F6DFA">
      <w:pPr>
        <w:numPr>
          <w:ilvl w:val="0"/>
          <w:numId w:val="5"/>
        </w:numPr>
        <w:tabs>
          <w:tab w:val="clear" w:pos="36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DFA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Осигуряване на незабавна реакция на моторизирани екипи на сигнал за тревога, подаден от охранителите;</w:t>
      </w:r>
    </w:p>
    <w:p w:rsidR="0026313C" w:rsidRPr="000F6DFA" w:rsidRDefault="0026313C" w:rsidP="0026313C">
      <w:pPr>
        <w:numPr>
          <w:ilvl w:val="0"/>
          <w:numId w:val="5"/>
        </w:numPr>
        <w:tabs>
          <w:tab w:val="clear" w:pos="36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DFA">
        <w:rPr>
          <w:rFonts w:ascii="Times New Roman" w:eastAsia="Tahoma" w:hAnsi="Times New Roman" w:cs="Times New Roman"/>
          <w:color w:val="000000"/>
          <w:sz w:val="24"/>
          <w:szCs w:val="24"/>
          <w:lang w:eastAsia="bg-BG"/>
        </w:rPr>
        <w:t>Да осъществяват, чрез служителите /охранителите/,</w:t>
      </w:r>
      <w:r w:rsidRPr="000F6DFA">
        <w:rPr>
          <w:rFonts w:ascii="Times New Roman" w:eastAsia="Times New Roman" w:hAnsi="Times New Roman" w:cs="Times New Roman"/>
          <w:sz w:val="24"/>
          <w:szCs w:val="24"/>
        </w:rPr>
        <w:t xml:space="preserve"> пропускателен режим на граждани и служители, включващ проверка на документ за самоличност за външни лица и служебни пропуски на работещите служители на Възложителя, както и при необходимост </w:t>
      </w:r>
      <w:proofErr w:type="spellStart"/>
      <w:r w:rsidRPr="000F6DFA">
        <w:rPr>
          <w:rFonts w:ascii="Times New Roman" w:eastAsia="Times New Roman" w:hAnsi="Times New Roman" w:cs="Times New Roman"/>
          <w:sz w:val="24"/>
          <w:szCs w:val="24"/>
        </w:rPr>
        <w:t>последваща</w:t>
      </w:r>
      <w:proofErr w:type="spellEnd"/>
      <w:r w:rsidRPr="000F6DFA">
        <w:rPr>
          <w:rFonts w:ascii="Times New Roman" w:eastAsia="Times New Roman" w:hAnsi="Times New Roman" w:cs="Times New Roman"/>
          <w:sz w:val="24"/>
          <w:szCs w:val="24"/>
        </w:rPr>
        <w:t xml:space="preserve"> проверка на личен багаж;</w:t>
      </w:r>
    </w:p>
    <w:p w:rsidR="0026313C" w:rsidRPr="000F6DFA" w:rsidRDefault="0026313C" w:rsidP="0026313C">
      <w:pPr>
        <w:pStyle w:val="BlockText"/>
        <w:numPr>
          <w:ilvl w:val="0"/>
          <w:numId w:val="5"/>
        </w:numPr>
        <w:spacing w:before="0"/>
        <w:ind w:left="0" w:right="0" w:firstLine="450"/>
        <w:jc w:val="both"/>
        <w:rPr>
          <w:rFonts w:ascii="Times New Roman" w:hAnsi="Times New Roman"/>
          <w:sz w:val="24"/>
          <w:szCs w:val="24"/>
          <w:lang w:val="bg-BG"/>
        </w:rPr>
      </w:pPr>
      <w:r w:rsidRPr="000F6DFA">
        <w:rPr>
          <w:rFonts w:ascii="Times New Roman" w:hAnsi="Times New Roman"/>
          <w:sz w:val="24"/>
          <w:szCs w:val="24"/>
          <w:lang w:val="bg-BG"/>
        </w:rPr>
        <w:t>Имат наличен и водят:</w:t>
      </w:r>
    </w:p>
    <w:p w:rsidR="0026313C" w:rsidRPr="000F6DFA" w:rsidRDefault="0026313C" w:rsidP="0026313C">
      <w:pPr>
        <w:pStyle w:val="BlockText"/>
        <w:numPr>
          <w:ilvl w:val="0"/>
          <w:numId w:val="7"/>
        </w:numPr>
        <w:spacing w:before="0"/>
        <w:ind w:left="0" w:righ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F6DFA">
        <w:rPr>
          <w:rFonts w:ascii="Times New Roman" w:hAnsi="Times New Roman"/>
          <w:sz w:val="24"/>
          <w:szCs w:val="24"/>
          <w:lang w:val="bg-BG"/>
        </w:rPr>
        <w:t>Списък и график за работата на охранителите;</w:t>
      </w:r>
    </w:p>
    <w:p w:rsidR="0026313C" w:rsidRPr="000F6DFA" w:rsidRDefault="0026313C" w:rsidP="0026313C">
      <w:pPr>
        <w:pStyle w:val="BlockText"/>
        <w:numPr>
          <w:ilvl w:val="0"/>
          <w:numId w:val="7"/>
        </w:numPr>
        <w:spacing w:before="0"/>
        <w:ind w:left="0" w:righ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F6DFA">
        <w:rPr>
          <w:rFonts w:ascii="Times New Roman" w:hAnsi="Times New Roman"/>
          <w:sz w:val="24"/>
          <w:szCs w:val="24"/>
          <w:lang w:val="bg-BG"/>
        </w:rPr>
        <w:t>Дневник за приемане и предаване на дежурството;</w:t>
      </w:r>
    </w:p>
    <w:p w:rsidR="0026313C" w:rsidRPr="000F6DFA" w:rsidRDefault="0026313C" w:rsidP="0026313C">
      <w:pPr>
        <w:pStyle w:val="BlockText"/>
        <w:numPr>
          <w:ilvl w:val="0"/>
          <w:numId w:val="7"/>
        </w:numPr>
        <w:spacing w:before="0"/>
        <w:ind w:left="0" w:righ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F6DFA">
        <w:rPr>
          <w:rFonts w:ascii="Times New Roman" w:hAnsi="Times New Roman"/>
          <w:sz w:val="24"/>
          <w:szCs w:val="24"/>
          <w:lang w:val="bg-BG"/>
        </w:rPr>
        <w:t xml:space="preserve">Дневник за пропускателния режим; </w:t>
      </w:r>
    </w:p>
    <w:p w:rsidR="0026313C" w:rsidRPr="000F6DFA" w:rsidRDefault="0026313C" w:rsidP="0026313C">
      <w:pPr>
        <w:pStyle w:val="BlockText"/>
        <w:numPr>
          <w:ilvl w:val="0"/>
          <w:numId w:val="7"/>
        </w:numPr>
        <w:spacing w:before="0"/>
        <w:ind w:left="0" w:righ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0F6DFA">
        <w:rPr>
          <w:rFonts w:ascii="Times New Roman" w:hAnsi="Times New Roman"/>
          <w:sz w:val="24"/>
          <w:szCs w:val="24"/>
          <w:lang w:val="bg-BG"/>
        </w:rPr>
        <w:t>Дневник за отразяване на резултатите от извършените проверки от  Възложителя;</w:t>
      </w:r>
    </w:p>
    <w:p w:rsidR="0026313C" w:rsidRPr="000F6DFA" w:rsidRDefault="0026313C" w:rsidP="0026313C">
      <w:pPr>
        <w:numPr>
          <w:ilvl w:val="0"/>
          <w:numId w:val="7"/>
        </w:numPr>
        <w:tabs>
          <w:tab w:val="clear" w:pos="1530"/>
          <w:tab w:val="num" w:pos="-751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0F6DFA">
        <w:rPr>
          <w:rFonts w:ascii="Times New Roman" w:hAnsi="Times New Roman" w:cs="Times New Roman"/>
          <w:sz w:val="24"/>
          <w:szCs w:val="24"/>
        </w:rPr>
        <w:t>Списък с телефонните номера на отговорните длъжностни лица за обекта, ръководството на охранителната фирма и Националната система за спеш</w:t>
      </w:r>
      <w:r w:rsidR="00BC2641" w:rsidRPr="000F6DFA">
        <w:rPr>
          <w:rFonts w:ascii="Times New Roman" w:hAnsi="Times New Roman" w:cs="Times New Roman"/>
          <w:sz w:val="24"/>
          <w:szCs w:val="24"/>
        </w:rPr>
        <w:t>ни повиквания телефон (ЕЕН) 112</w:t>
      </w:r>
      <w:r w:rsidRPr="000F6DFA">
        <w:rPr>
          <w:rFonts w:ascii="Times New Roman" w:hAnsi="Times New Roman" w:cs="Times New Roman"/>
          <w:sz w:val="24"/>
          <w:szCs w:val="24"/>
        </w:rPr>
        <w:t>;</w:t>
      </w:r>
    </w:p>
    <w:p w:rsidR="000F6DFA" w:rsidRPr="000F6DFA" w:rsidRDefault="0026313C" w:rsidP="000F6DFA">
      <w:pPr>
        <w:pStyle w:val="ListParagraph"/>
        <w:keepNext/>
        <w:spacing w:after="0" w:line="240" w:lineRule="auto"/>
        <w:ind w:left="0" w:firstLine="709"/>
        <w:jc w:val="both"/>
        <w:outlineLvl w:val="7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6DF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2.3. </w:t>
      </w:r>
      <w:r w:rsidRPr="000F6DFA">
        <w:rPr>
          <w:rFonts w:ascii="Times New Roman" w:eastAsia="Times New Roman" w:hAnsi="Times New Roman" w:cs="Times New Roman"/>
          <w:sz w:val="24"/>
          <w:szCs w:val="24"/>
        </w:rPr>
        <w:t>Служителите /охранителите/, на избрания за изпълнител участник, следва</w:t>
      </w:r>
      <w:r w:rsidRPr="000F6DFA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26313C" w:rsidRDefault="0026313C" w:rsidP="0026313C">
      <w:pPr>
        <w:numPr>
          <w:ilvl w:val="0"/>
          <w:numId w:val="5"/>
        </w:numPr>
        <w:tabs>
          <w:tab w:val="clear" w:pos="36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DFA">
        <w:rPr>
          <w:rFonts w:ascii="Times New Roman" w:eastAsia="Times New Roman" w:hAnsi="Times New Roman" w:cs="Times New Roman"/>
          <w:sz w:val="24"/>
          <w:szCs w:val="24"/>
        </w:rPr>
        <w:t xml:space="preserve">Да бъдат снабдени </w:t>
      </w:r>
      <w:r w:rsidR="00BC2641" w:rsidRPr="000F6DFA">
        <w:rPr>
          <w:rFonts w:ascii="Times New Roman" w:eastAsia="Times New Roman" w:hAnsi="Times New Roman" w:cs="Times New Roman"/>
          <w:sz w:val="24"/>
          <w:szCs w:val="24"/>
        </w:rPr>
        <w:t xml:space="preserve">най-малко </w:t>
      </w:r>
      <w:r w:rsidRPr="000F6DFA">
        <w:rPr>
          <w:rFonts w:ascii="Times New Roman" w:eastAsia="Times New Roman" w:hAnsi="Times New Roman" w:cs="Times New Roman"/>
          <w:sz w:val="24"/>
          <w:szCs w:val="24"/>
        </w:rPr>
        <w:t>с</w:t>
      </w:r>
      <w:r w:rsidR="00BC2641" w:rsidRPr="000F6DFA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0F6DFA">
        <w:rPr>
          <w:rFonts w:ascii="Times New Roman" w:eastAsia="Times New Roman" w:hAnsi="Times New Roman" w:cs="Times New Roman"/>
          <w:sz w:val="24"/>
          <w:szCs w:val="24"/>
        </w:rPr>
        <w:t xml:space="preserve"> униформено облекло с отличителни знаци</w:t>
      </w:r>
      <w:r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>, служебна идентификационна карта със снимка, каучукова или пластмасова палка, белезници</w:t>
      </w:r>
      <w:r w:rsidRPr="000F6DFA">
        <w:rPr>
          <w:rFonts w:ascii="Times New Roman" w:hAnsi="Times New Roman" w:cs="Times New Roman"/>
          <w:sz w:val="24"/>
          <w:szCs w:val="24"/>
        </w:rPr>
        <w:t>, радиостанция и мобилен телефон</w:t>
      </w:r>
      <w:r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>;</w:t>
      </w:r>
    </w:p>
    <w:p w:rsidR="000A204D" w:rsidRPr="000F6DFA" w:rsidRDefault="000A204D" w:rsidP="0026313C">
      <w:pPr>
        <w:numPr>
          <w:ilvl w:val="0"/>
          <w:numId w:val="5"/>
        </w:numPr>
        <w:tabs>
          <w:tab w:val="clear" w:pos="36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bg-BG"/>
        </w:rPr>
        <w:t>Да отговарят на изискванията на чл. 50, ал. 1 и ал. 3 от ЗЧОД;</w:t>
      </w:r>
    </w:p>
    <w:p w:rsidR="000F6DFA" w:rsidRPr="000F6DFA" w:rsidRDefault="0026313C" w:rsidP="000F6DFA">
      <w:pPr>
        <w:numPr>
          <w:ilvl w:val="0"/>
          <w:numId w:val="5"/>
        </w:numPr>
        <w:tabs>
          <w:tab w:val="clear" w:pos="36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 могат да работят със средства за </w:t>
      </w:r>
      <w:proofErr w:type="spellStart"/>
      <w:r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>видеонаблюдение</w:t>
      </w:r>
      <w:proofErr w:type="spellEnd"/>
      <w:r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  <w:r w:rsidRPr="000F6D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Като помощни средства за охрана са монтирани видеокамери за постоянен видеоконтрол, </w:t>
      </w:r>
      <w:r w:rsidR="00BC2641"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="008A7E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изискването важи </w:t>
      </w:r>
      <w:r w:rsidR="00BC2641"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>за обособена позиция № 1 и № 3</w:t>
      </w:r>
      <w:r w:rsidR="008A7E24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r w:rsidRPr="000F6DFA"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>;</w:t>
      </w:r>
    </w:p>
    <w:p w:rsidR="000F6DFA" w:rsidRPr="000F6DFA" w:rsidRDefault="000F6DFA" w:rsidP="000F6DFA">
      <w:pPr>
        <w:numPr>
          <w:ilvl w:val="0"/>
          <w:numId w:val="5"/>
        </w:numPr>
        <w:tabs>
          <w:tab w:val="clear" w:pos="360"/>
          <w:tab w:val="left" w:pos="851"/>
        </w:tabs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>Да извършва</w:t>
      </w:r>
      <w:r w:rsidR="008A7E24">
        <w:rPr>
          <w:rFonts w:ascii="Times New Roman" w:eastAsia="Times New Roman" w:hAnsi="Times New Roman" w:cs="Times New Roman"/>
          <w:sz w:val="24"/>
          <w:szCs w:val="24"/>
          <w:lang w:eastAsia="bg-BG"/>
        </w:rPr>
        <w:t>т</w:t>
      </w:r>
      <w:r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постоянен </w:t>
      </w:r>
      <w:r w:rsidR="008A7E24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обход </w:t>
      </w:r>
      <w:r w:rsidRPr="000F6DFA">
        <w:rPr>
          <w:rFonts w:ascii="Times New Roman" w:eastAsia="Times New Roman" w:hAnsi="Times New Roman" w:cs="Times New Roman"/>
          <w:sz w:val="24"/>
          <w:szCs w:val="24"/>
          <w:lang w:eastAsia="bg-BG"/>
        </w:rPr>
        <w:t>най-малко през тъмната част от денонощието, но на не по-малка периодичност от 3 часа, на тер</w:t>
      </w:r>
      <w:r w:rsidR="00A70476">
        <w:rPr>
          <w:rFonts w:ascii="Times New Roman" w:eastAsia="Times New Roman" w:hAnsi="Times New Roman" w:cs="Times New Roman"/>
          <w:sz w:val="24"/>
          <w:szCs w:val="24"/>
          <w:lang w:eastAsia="bg-BG"/>
        </w:rPr>
        <w:t>иторията в ОП „</w:t>
      </w:r>
      <w:proofErr w:type="spellStart"/>
      <w:r w:rsidR="00A70476">
        <w:rPr>
          <w:rFonts w:ascii="Times New Roman" w:eastAsia="Times New Roman" w:hAnsi="Times New Roman" w:cs="Times New Roman"/>
          <w:sz w:val="24"/>
          <w:szCs w:val="24"/>
          <w:lang w:eastAsia="bg-BG"/>
        </w:rPr>
        <w:t>Благоусторяване</w:t>
      </w:r>
      <w:proofErr w:type="spellEnd"/>
      <w:r w:rsidR="00A70476">
        <w:rPr>
          <w:rFonts w:ascii="Times New Roman" w:eastAsia="Times New Roman" w:hAnsi="Times New Roman" w:cs="Times New Roman"/>
          <w:sz w:val="24"/>
          <w:szCs w:val="24"/>
          <w:lang w:eastAsia="bg-BG"/>
        </w:rPr>
        <w:t>“;</w:t>
      </w:r>
    </w:p>
    <w:p w:rsidR="0026313C" w:rsidRPr="000F6DFA" w:rsidRDefault="0026313C" w:rsidP="0026313C">
      <w:pPr>
        <w:numPr>
          <w:ilvl w:val="0"/>
          <w:numId w:val="5"/>
        </w:numPr>
        <w:spacing w:after="0" w:line="240" w:lineRule="auto"/>
        <w:ind w:left="0" w:firstLine="49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F6DFA">
        <w:rPr>
          <w:rFonts w:ascii="Times New Roman" w:eastAsia="Tahoma" w:hAnsi="Times New Roman" w:cs="Times New Roman"/>
          <w:sz w:val="24"/>
          <w:szCs w:val="24"/>
          <w:lang w:eastAsia="bg-BG"/>
        </w:rPr>
        <w:lastRenderedPageBreak/>
        <w:t xml:space="preserve">Да разполагат с независима връзка за комуникация с другите охранители и между отделните постове </w:t>
      </w:r>
      <w:r w:rsidR="00BC2641" w:rsidRPr="000F6DFA">
        <w:rPr>
          <w:rFonts w:ascii="Times New Roman" w:eastAsia="Tahoma" w:hAnsi="Times New Roman" w:cs="Times New Roman"/>
          <w:sz w:val="24"/>
          <w:szCs w:val="24"/>
          <w:lang w:eastAsia="bg-BG"/>
        </w:rPr>
        <w:t xml:space="preserve">/за обособена позиция № 3/ </w:t>
      </w:r>
      <w:r w:rsidRPr="000F6DFA">
        <w:rPr>
          <w:rFonts w:ascii="Times New Roman" w:eastAsia="Tahoma" w:hAnsi="Times New Roman" w:cs="Times New Roman"/>
          <w:sz w:val="24"/>
          <w:szCs w:val="24"/>
          <w:lang w:eastAsia="bg-BG"/>
        </w:rPr>
        <w:t>с цел оперативно взаимодействие;</w:t>
      </w:r>
      <w:r w:rsidRPr="000F6DF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26313C" w:rsidRPr="008A7E24" w:rsidRDefault="0026313C" w:rsidP="0026313C">
      <w:pPr>
        <w:numPr>
          <w:ilvl w:val="0"/>
          <w:numId w:val="5"/>
        </w:numPr>
        <w:spacing w:after="0" w:line="240" w:lineRule="auto"/>
        <w:ind w:left="0" w:firstLine="491"/>
        <w:jc w:val="both"/>
        <w:rPr>
          <w:rFonts w:ascii="Times New Roman" w:eastAsia="Tahoma" w:hAnsi="Times New Roman" w:cs="Times New Roman"/>
          <w:sz w:val="24"/>
          <w:szCs w:val="24"/>
          <w:lang w:eastAsia="bg-BG"/>
        </w:rPr>
      </w:pPr>
      <w:r w:rsidRPr="000F6DFA">
        <w:rPr>
          <w:rFonts w:ascii="Times New Roman" w:eastAsia="Tahoma" w:hAnsi="Times New Roman" w:cs="Times New Roman"/>
          <w:color w:val="000000"/>
          <w:sz w:val="24"/>
          <w:szCs w:val="24"/>
          <w:lang w:eastAsia="bg-BG"/>
        </w:rPr>
        <w:t xml:space="preserve">В случай на природно бедствие, пожар, авария, безредици от всякакъв характер и др., </w:t>
      </w:r>
      <w:r w:rsidRPr="008A7E24">
        <w:rPr>
          <w:rFonts w:ascii="Times New Roman" w:eastAsia="Tahoma" w:hAnsi="Times New Roman" w:cs="Times New Roman"/>
          <w:sz w:val="24"/>
          <w:szCs w:val="24"/>
          <w:lang w:eastAsia="bg-BG"/>
        </w:rPr>
        <w:t>охранителите да уведомяват незабавно съответните компетентни органи и посочените от Възложителя лица и да предприемат първоначални неотложни действия;</w:t>
      </w:r>
    </w:p>
    <w:p w:rsidR="000F6DFA" w:rsidRPr="008A7E24" w:rsidRDefault="0026313C" w:rsidP="000F6DFA">
      <w:pPr>
        <w:numPr>
          <w:ilvl w:val="0"/>
          <w:numId w:val="5"/>
        </w:numPr>
        <w:spacing w:after="0" w:line="240" w:lineRule="auto"/>
        <w:ind w:left="0" w:firstLine="491"/>
        <w:jc w:val="both"/>
        <w:rPr>
          <w:rFonts w:ascii="Times New Roman" w:eastAsia="Tahoma" w:hAnsi="Times New Roman" w:cs="Times New Roman"/>
          <w:sz w:val="24"/>
          <w:szCs w:val="24"/>
          <w:lang w:eastAsia="bg-BG"/>
        </w:rPr>
      </w:pPr>
      <w:r w:rsidRPr="008A7E24">
        <w:rPr>
          <w:rFonts w:ascii="Times New Roman" w:eastAsia="Tahoma" w:hAnsi="Times New Roman" w:cs="Times New Roman"/>
          <w:sz w:val="24"/>
          <w:szCs w:val="24"/>
          <w:lang w:eastAsia="bg-BG"/>
        </w:rPr>
        <w:t>В рамките на 2 минути при възникнал инцидент (всяко събитие, нарушаващо системите за сигурност) на територията на охранявания обект, охранителите трябва да уведомят отговорните служители, определени от Възложителя.</w:t>
      </w:r>
    </w:p>
    <w:p w:rsidR="0026313C" w:rsidRPr="000F6DFA" w:rsidRDefault="000F6DFA" w:rsidP="0026313C">
      <w:pPr>
        <w:numPr>
          <w:ilvl w:val="0"/>
          <w:numId w:val="5"/>
        </w:numPr>
        <w:spacing w:after="0" w:line="240" w:lineRule="auto"/>
        <w:ind w:left="0" w:firstLine="491"/>
        <w:jc w:val="both"/>
        <w:rPr>
          <w:rFonts w:ascii="Times New Roman" w:eastAsia="Tahoma" w:hAnsi="Times New Roman" w:cs="Times New Roman"/>
          <w:sz w:val="24"/>
          <w:szCs w:val="24"/>
          <w:lang w:val="ru-RU" w:eastAsia="bg-BG"/>
        </w:rPr>
      </w:pPr>
      <w:r w:rsidRPr="008A7E24">
        <w:rPr>
          <w:rFonts w:ascii="Times New Roman" w:eastAsia="Times New Roman" w:hAnsi="Times New Roman" w:cs="Times New Roman"/>
          <w:bCs/>
          <w:sz w:val="24"/>
          <w:szCs w:val="24"/>
        </w:rPr>
        <w:t>Осигурява оперативно взаимодействие с</w:t>
      </w:r>
      <w:r w:rsidRPr="000F6DFA">
        <w:rPr>
          <w:rFonts w:ascii="Times New Roman" w:eastAsia="Times New Roman" w:hAnsi="Times New Roman" w:cs="Times New Roman"/>
          <w:bCs/>
          <w:sz w:val="24"/>
          <w:szCs w:val="24"/>
        </w:rPr>
        <w:t xml:space="preserve"> органите на МВР и други органи при настъпване на кризисна ситуация. </w:t>
      </w:r>
    </w:p>
    <w:p w:rsidR="00BC2641" w:rsidRPr="000F6DFA" w:rsidRDefault="00BC2641" w:rsidP="00BC2641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BC2641" w:rsidRPr="000F6DFA" w:rsidRDefault="00BC2641" w:rsidP="00BC2641">
      <w:p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6DFA"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  <w:tab/>
      </w:r>
      <w:r w:rsidRPr="000F6DF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bg-BG"/>
        </w:rPr>
        <w:t>Оглед на обектите може да се извърши след предварително уточняване на ден и час на тел. 066/818312.</w:t>
      </w:r>
    </w:p>
    <w:p w:rsidR="000229EF" w:rsidRPr="000229EF" w:rsidRDefault="000229EF" w:rsidP="000229EF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</w:p>
    <w:p w:rsidR="000229EF" w:rsidRPr="000229EF" w:rsidRDefault="000229EF" w:rsidP="000229E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</w:pPr>
    </w:p>
    <w:p w:rsidR="000229EF" w:rsidRPr="000229EF" w:rsidRDefault="000229EF" w:rsidP="000229EF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sectPr w:rsidR="000229EF" w:rsidRPr="000229EF" w:rsidSect="001B2B6B">
      <w:pgSz w:w="11906" w:h="16838"/>
      <w:pgMar w:top="709" w:right="709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723394"/>
    <w:multiLevelType w:val="singleLevel"/>
    <w:tmpl w:val="067C0860"/>
    <w:lvl w:ilvl="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</w:abstractNum>
  <w:abstractNum w:abstractNumId="1">
    <w:nsid w:val="268E42F9"/>
    <w:multiLevelType w:val="hybridMultilevel"/>
    <w:tmpl w:val="2AEE661A"/>
    <w:lvl w:ilvl="0" w:tplc="B49C5C1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35E855ED"/>
    <w:multiLevelType w:val="multilevel"/>
    <w:tmpl w:val="356CE0CA"/>
    <w:lvl w:ilvl="0">
      <w:start w:val="1"/>
      <w:numFmt w:val="bullet"/>
      <w:lvlText w:val="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1170"/>
        </w:tabs>
        <w:ind w:left="174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170"/>
        </w:tabs>
        <w:ind w:left="189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170"/>
        </w:tabs>
        <w:ind w:left="203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170"/>
        </w:tabs>
        <w:ind w:left="217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70"/>
        </w:tabs>
        <w:ind w:left="232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170"/>
        </w:tabs>
        <w:ind w:left="246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170"/>
        </w:tabs>
        <w:ind w:left="261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170"/>
        </w:tabs>
        <w:ind w:left="2754" w:hanging="1584"/>
      </w:pPr>
    </w:lvl>
  </w:abstractNum>
  <w:abstractNum w:abstractNumId="3">
    <w:nsid w:val="458417A8"/>
    <w:multiLevelType w:val="hybridMultilevel"/>
    <w:tmpl w:val="9968DA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E2F77A4"/>
    <w:multiLevelType w:val="hybridMultilevel"/>
    <w:tmpl w:val="1E32C03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7C7695"/>
    <w:multiLevelType w:val="hybridMultilevel"/>
    <w:tmpl w:val="723288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0F221C"/>
    <w:multiLevelType w:val="multilevel"/>
    <w:tmpl w:val="65A022C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EFA"/>
    <w:rsid w:val="00011BEA"/>
    <w:rsid w:val="000229EF"/>
    <w:rsid w:val="000A204D"/>
    <w:rsid w:val="000F6DFA"/>
    <w:rsid w:val="001152B4"/>
    <w:rsid w:val="00157DD7"/>
    <w:rsid w:val="001B2B6B"/>
    <w:rsid w:val="001E6893"/>
    <w:rsid w:val="00202F8C"/>
    <w:rsid w:val="0026313C"/>
    <w:rsid w:val="002C2AF6"/>
    <w:rsid w:val="003B32AC"/>
    <w:rsid w:val="003B7170"/>
    <w:rsid w:val="00405DE9"/>
    <w:rsid w:val="00461ED9"/>
    <w:rsid w:val="00466500"/>
    <w:rsid w:val="0048431C"/>
    <w:rsid w:val="005355E2"/>
    <w:rsid w:val="0062465E"/>
    <w:rsid w:val="00642E3B"/>
    <w:rsid w:val="00683448"/>
    <w:rsid w:val="0070206F"/>
    <w:rsid w:val="007655D7"/>
    <w:rsid w:val="007D3C66"/>
    <w:rsid w:val="0080620D"/>
    <w:rsid w:val="00860421"/>
    <w:rsid w:val="008A7E24"/>
    <w:rsid w:val="008E4D66"/>
    <w:rsid w:val="00905D33"/>
    <w:rsid w:val="009C7FE4"/>
    <w:rsid w:val="009F7D9C"/>
    <w:rsid w:val="00A3200C"/>
    <w:rsid w:val="00A70476"/>
    <w:rsid w:val="00AC0D53"/>
    <w:rsid w:val="00B14259"/>
    <w:rsid w:val="00B662DA"/>
    <w:rsid w:val="00B76601"/>
    <w:rsid w:val="00B8092E"/>
    <w:rsid w:val="00B83CB8"/>
    <w:rsid w:val="00BC2641"/>
    <w:rsid w:val="00C2335D"/>
    <w:rsid w:val="00C63610"/>
    <w:rsid w:val="00C821BA"/>
    <w:rsid w:val="00C97297"/>
    <w:rsid w:val="00CF2EFA"/>
    <w:rsid w:val="00D63463"/>
    <w:rsid w:val="00D71B06"/>
    <w:rsid w:val="00D9315F"/>
    <w:rsid w:val="00E57ACE"/>
    <w:rsid w:val="00E66DE6"/>
    <w:rsid w:val="00EB6F76"/>
    <w:rsid w:val="00EC4AC5"/>
    <w:rsid w:val="00F2307F"/>
    <w:rsid w:val="00F4581B"/>
    <w:rsid w:val="00FA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157D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1CharChar">
    <w:name w:val="Char1 Char Char"/>
    <w:basedOn w:val="Normal"/>
    <w:rsid w:val="00157DD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11B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2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1BA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semiHidden/>
    <w:unhideWhenUsed/>
    <w:rsid w:val="0026313C"/>
    <w:pPr>
      <w:tabs>
        <w:tab w:val="left" w:pos="0"/>
      </w:tabs>
      <w:spacing w:before="120" w:after="0" w:line="240" w:lineRule="auto"/>
      <w:ind w:left="709" w:right="3400" w:hanging="1985"/>
    </w:pPr>
    <w:rPr>
      <w:rFonts w:ascii="Arial" w:eastAsia="Times New Roman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26313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Списък на абзаци1"/>
    <w:basedOn w:val="Normal"/>
    <w:qFormat/>
    <w:rsid w:val="00157DD7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har1CharChar">
    <w:name w:val="Char1 Char Char"/>
    <w:basedOn w:val="Normal"/>
    <w:rsid w:val="00157DD7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011BE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82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1BA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semiHidden/>
    <w:unhideWhenUsed/>
    <w:rsid w:val="0026313C"/>
    <w:pPr>
      <w:tabs>
        <w:tab w:val="left" w:pos="0"/>
      </w:tabs>
      <w:spacing w:before="120" w:after="0" w:line="240" w:lineRule="auto"/>
      <w:ind w:left="709" w:right="3400" w:hanging="1985"/>
    </w:pPr>
    <w:rPr>
      <w:rFonts w:ascii="Arial" w:eastAsia="Times New Roman" w:hAnsi="Arial" w:cs="Times New Roman"/>
      <w:szCs w:val="20"/>
      <w:lang w:val="de-DE" w:eastAsia="de-DE"/>
    </w:rPr>
  </w:style>
  <w:style w:type="character" w:styleId="Hyperlink">
    <w:name w:val="Hyperlink"/>
    <w:basedOn w:val="DefaultParagraphFont"/>
    <w:uiPriority w:val="99"/>
    <w:unhideWhenUsed/>
    <w:rsid w:val="0026313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11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li.government.bg/page.php?c=69&amp;d=67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EDB458-9BD0-4EAB-AE58-D48785EDB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1084</Words>
  <Characters>6184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Draganova</dc:creator>
  <cp:lastModifiedBy>Nikolay Dimitrov</cp:lastModifiedBy>
  <cp:revision>29</cp:revision>
  <cp:lastPrinted>2019-09-05T04:50:00Z</cp:lastPrinted>
  <dcterms:created xsi:type="dcterms:W3CDTF">2017-06-06T07:06:00Z</dcterms:created>
  <dcterms:modified xsi:type="dcterms:W3CDTF">2019-09-05T04:53:00Z</dcterms:modified>
</cp:coreProperties>
</file>